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81" w:rsidRPr="003C0D81" w:rsidRDefault="003C0D81" w:rsidP="003C0D81">
      <w:pPr>
        <w:shd w:val="clear" w:color="auto" w:fill="FFFFFF"/>
        <w:spacing w:line="240" w:lineRule="auto"/>
        <w:ind w:left="374" w:right="24"/>
        <w:outlineLvl w:val="2"/>
        <w:rPr>
          <w:rFonts w:ascii="Times New Roman" w:eastAsia="Times New Roman" w:hAnsi="Times New Roman" w:cs="Times New Roman"/>
          <w:b/>
          <w:bCs/>
          <w:color w:val="006FBC"/>
          <w:sz w:val="36"/>
          <w:szCs w:val="36"/>
        </w:rPr>
      </w:pPr>
      <w:bookmarkStart w:id="0" w:name="_GoBack"/>
      <w:bookmarkEnd w:id="0"/>
    </w:p>
    <w:p w:rsidR="003C0D81" w:rsidRPr="006141A8" w:rsidRDefault="003C0D81" w:rsidP="006141A8">
      <w:pPr>
        <w:shd w:val="clear" w:color="auto" w:fill="FFFFFF"/>
        <w:spacing w:after="15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Để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đối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phó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với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dịch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COVID-19,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Cục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chữa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Bộ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Y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tế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lưu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ý </w:t>
      </w:r>
    </w:p>
    <w:p w:rsidR="003C0D81" w:rsidRPr="003C0D81" w:rsidRDefault="003C0D81" w:rsidP="006141A8">
      <w:pPr>
        <w:shd w:val="clear" w:color="auto" w:fill="FFFFFF"/>
        <w:spacing w:after="225" w:line="39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1- y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tế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tuyến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cơ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sở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cần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chuẩn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sẵn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sàng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cơ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sở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vật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chất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nhân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lực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để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đón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tiếp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khám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điều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trị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cho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người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bệnh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bị</w:t>
      </w:r>
      <w:proofErr w:type="spellEnd"/>
      <w:r w:rsidRPr="006141A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COVID-19</w:t>
      </w:r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</w:t>
      </w:r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ần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cường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mãn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internet.</w:t>
      </w:r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dân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tuổi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nhẹ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chữa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</w:p>
    <w:p w:rsidR="003C0D81" w:rsidRPr="003C0D81" w:rsidRDefault="003C0D81" w:rsidP="006141A8">
      <w:pPr>
        <w:shd w:val="clear" w:color="auto" w:fill="FFFFFF"/>
        <w:spacing w:after="15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2-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Cán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bộ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y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tế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lưu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ý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xa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đi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du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lịch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thời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gian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dịch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COVID-19</w:t>
      </w:r>
    </w:p>
    <w:p w:rsidR="003C0D81" w:rsidRPr="003C0D81" w:rsidRDefault="003C0D81" w:rsidP="006141A8">
      <w:pPr>
        <w:shd w:val="clear" w:color="auto" w:fill="FFFFFF"/>
        <w:spacing w:after="0" w:line="39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3- </w:t>
      </w:r>
      <w:proofErr w:type="spellStart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thiết</w:t>
      </w:r>
      <w:proofErr w:type="spellEnd"/>
      <w:r w:rsidR="000913E3"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913E3"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0913E3" w:rsidRPr="006141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ra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khỏi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nhà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,</w:t>
      </w:r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đeo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khẩu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trang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khi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đến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nơi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công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cộng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rửa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tay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thường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xuyên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bằng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xà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phòng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dấu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sốt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ho,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thở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 -</w:t>
      </w:r>
      <w:proofErr w:type="gram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19  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proofErr w:type="gram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gọi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ngay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19009095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khám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C0D81" w:rsidRPr="003C0D81" w:rsidRDefault="003C0D81" w:rsidP="006141A8">
      <w:pPr>
        <w:shd w:val="clear" w:color="auto" w:fill="FFFFFF"/>
        <w:spacing w:after="225" w:line="39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khuyết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tật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triệu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ho,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sốt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thở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ngay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trạm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phường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nơi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cư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trú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sỹ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913E3" w:rsidRPr="003C0D81" w:rsidRDefault="000913E3" w:rsidP="006141A8">
      <w:pPr>
        <w:shd w:val="clear" w:color="auto" w:fill="FFFFFF"/>
        <w:spacing w:after="225" w:line="39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4-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Người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từ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60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tuổi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trở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lên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triệu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ho,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sốt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thở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ngay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phường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sỹ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khỏe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sở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y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hạn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chế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ra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ngoài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hoặc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đến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cơ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sở</w:t>
      </w:r>
      <w:proofErr w:type="spellEnd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y </w:t>
      </w:r>
      <w:proofErr w:type="spellStart"/>
      <w:r w:rsidRPr="003C0D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tế</w:t>
      </w:r>
      <w:proofErr w:type="spellEnd"/>
      <w:r w:rsidRPr="006141A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lây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nhiễm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bệnh</w:t>
      </w:r>
      <w:proofErr w:type="spellEnd"/>
      <w:r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COVID -19.</w:t>
      </w:r>
    </w:p>
    <w:p w:rsidR="003C0D81" w:rsidRPr="003C0D81" w:rsidRDefault="000913E3" w:rsidP="006141A8">
      <w:pPr>
        <w:shd w:val="clear" w:color="auto" w:fill="FFFFFF"/>
        <w:spacing w:after="225" w:line="390" w:lineRule="atLeast"/>
        <w:ind w:left="180" w:hanging="1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41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5-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Đặc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biệt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cần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thực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hiện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khai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báo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y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tế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tử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hoặc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hồ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sơ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điện</w:t>
      </w:r>
      <w:proofErr w:type="spellEnd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tử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đầy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đủ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NCOVI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Google play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App Store.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="003C0D81" w:rsidRPr="003C0D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0949760366.</w:t>
      </w:r>
    </w:p>
    <w:p w:rsidR="003C0D81" w:rsidRPr="003C0D81" w:rsidRDefault="000913E3" w:rsidP="000913E3">
      <w:pPr>
        <w:shd w:val="clear" w:color="auto" w:fill="FFFFFF"/>
        <w:spacing w:after="225" w:line="39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333333"/>
        </w:rPr>
      </w:pPr>
      <w:r w:rsidRPr="000913E3">
        <w:rPr>
          <w:rFonts w:ascii="Times New Roman" w:eastAsia="Times New Roman" w:hAnsi="Times New Roman" w:cs="Times New Roman"/>
          <w:b/>
          <w:color w:val="333333"/>
        </w:rPr>
        <w:t xml:space="preserve">MT </w:t>
      </w:r>
      <w:r w:rsidRPr="000913E3">
        <w:rPr>
          <w:rFonts w:ascii="Times New Roman" w:eastAsia="Times New Roman" w:hAnsi="Times New Roman" w:cs="Times New Roman"/>
          <w:i/>
          <w:color w:val="333333"/>
        </w:rPr>
        <w:t xml:space="preserve">(Theo </w:t>
      </w:r>
      <w:proofErr w:type="spellStart"/>
      <w:r w:rsidRPr="000913E3">
        <w:rPr>
          <w:rFonts w:ascii="Times New Roman" w:eastAsia="Times New Roman" w:hAnsi="Times New Roman" w:cs="Times New Roman"/>
          <w:i/>
          <w:color w:val="333333"/>
        </w:rPr>
        <w:t>báo</w:t>
      </w:r>
      <w:proofErr w:type="spellEnd"/>
      <w:r w:rsidRPr="000913E3">
        <w:rPr>
          <w:rFonts w:ascii="Times New Roman" w:eastAsia="Times New Roman" w:hAnsi="Times New Roman" w:cs="Times New Roman"/>
          <w:i/>
          <w:color w:val="333333"/>
        </w:rPr>
        <w:t xml:space="preserve"> </w:t>
      </w:r>
      <w:proofErr w:type="spellStart"/>
      <w:r w:rsidRPr="000913E3">
        <w:rPr>
          <w:rFonts w:ascii="Times New Roman" w:eastAsia="Times New Roman" w:hAnsi="Times New Roman" w:cs="Times New Roman"/>
          <w:i/>
          <w:color w:val="333333"/>
        </w:rPr>
        <w:t>Sức</w:t>
      </w:r>
      <w:proofErr w:type="spellEnd"/>
      <w:r w:rsidRPr="000913E3">
        <w:rPr>
          <w:rFonts w:ascii="Times New Roman" w:eastAsia="Times New Roman" w:hAnsi="Times New Roman" w:cs="Times New Roman"/>
          <w:i/>
          <w:color w:val="333333"/>
        </w:rPr>
        <w:t xml:space="preserve"> </w:t>
      </w:r>
      <w:proofErr w:type="spellStart"/>
      <w:r w:rsidRPr="000913E3">
        <w:rPr>
          <w:rFonts w:ascii="Times New Roman" w:eastAsia="Times New Roman" w:hAnsi="Times New Roman" w:cs="Times New Roman"/>
          <w:i/>
          <w:color w:val="333333"/>
        </w:rPr>
        <w:t>khỏe</w:t>
      </w:r>
      <w:proofErr w:type="spellEnd"/>
      <w:r w:rsidRPr="000913E3">
        <w:rPr>
          <w:rFonts w:ascii="Times New Roman" w:eastAsia="Times New Roman" w:hAnsi="Times New Roman" w:cs="Times New Roman"/>
          <w:i/>
          <w:color w:val="333333"/>
        </w:rPr>
        <w:t xml:space="preserve"> &amp; </w:t>
      </w:r>
      <w:proofErr w:type="spellStart"/>
      <w:r w:rsidRPr="000913E3">
        <w:rPr>
          <w:rFonts w:ascii="Times New Roman" w:eastAsia="Times New Roman" w:hAnsi="Times New Roman" w:cs="Times New Roman"/>
          <w:i/>
          <w:color w:val="333333"/>
        </w:rPr>
        <w:t>Đời</w:t>
      </w:r>
      <w:proofErr w:type="spellEnd"/>
      <w:r w:rsidRPr="000913E3">
        <w:rPr>
          <w:rFonts w:ascii="Times New Roman" w:eastAsia="Times New Roman" w:hAnsi="Times New Roman" w:cs="Times New Roman"/>
          <w:i/>
          <w:color w:val="333333"/>
        </w:rPr>
        <w:t xml:space="preserve"> </w:t>
      </w:r>
      <w:proofErr w:type="spellStart"/>
      <w:r w:rsidRPr="000913E3">
        <w:rPr>
          <w:rFonts w:ascii="Times New Roman" w:eastAsia="Times New Roman" w:hAnsi="Times New Roman" w:cs="Times New Roman"/>
          <w:i/>
          <w:color w:val="333333"/>
        </w:rPr>
        <w:t>sống</w:t>
      </w:r>
      <w:proofErr w:type="spellEnd"/>
      <w:r w:rsidRPr="000913E3">
        <w:rPr>
          <w:rFonts w:ascii="Times New Roman" w:eastAsia="Times New Roman" w:hAnsi="Times New Roman" w:cs="Times New Roman"/>
          <w:i/>
          <w:color w:val="333333"/>
        </w:rPr>
        <w:t>)</w:t>
      </w:r>
      <w:r w:rsidR="003C0D81" w:rsidRPr="003C0D81">
        <w:rPr>
          <w:rFonts w:ascii="Times New Roman" w:eastAsia="Times New Roman" w:hAnsi="Times New Roman" w:cs="Times New Roman"/>
          <w:i/>
          <w:color w:val="333333"/>
        </w:rPr>
        <w:t> </w:t>
      </w:r>
    </w:p>
    <w:p w:rsidR="001B26D9" w:rsidRDefault="001B26D9"/>
    <w:sectPr w:rsidR="001B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59"/>
    <w:rsid w:val="000913E3"/>
    <w:rsid w:val="001B26D9"/>
    <w:rsid w:val="003719D1"/>
    <w:rsid w:val="003C0D81"/>
    <w:rsid w:val="003E5259"/>
    <w:rsid w:val="006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DE10"/>
  <w15:chartTrackingRefBased/>
  <w15:docId w15:val="{799A1CD4-E6A6-4F58-A613-BFEA8724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0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0D8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ngayxam-page">
    <w:name w:val="text-ngayxam-page"/>
    <w:basedOn w:val="DefaultParagraphFont"/>
    <w:rsid w:val="003C0D81"/>
  </w:style>
  <w:style w:type="paragraph" w:customStyle="1" w:styleId="text-justify">
    <w:name w:val="text-justify"/>
    <w:basedOn w:val="Normal"/>
    <w:rsid w:val="003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D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0D81"/>
    <w:rPr>
      <w:i/>
      <w:iCs/>
    </w:rPr>
  </w:style>
  <w:style w:type="paragraph" w:customStyle="1" w:styleId="text-right">
    <w:name w:val="text-right"/>
    <w:basedOn w:val="Normal"/>
    <w:rsid w:val="003C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0D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4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7916">
              <w:marLeft w:val="374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642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88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7708">
                              <w:marLeft w:val="0"/>
                              <w:marRight w:val="0"/>
                              <w:marTop w:val="10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2020-03-22T22:03:00Z</dcterms:created>
  <dcterms:modified xsi:type="dcterms:W3CDTF">2020-03-22T22:19:00Z</dcterms:modified>
</cp:coreProperties>
</file>